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E6D2B" w14:textId="393911A6" w:rsidR="00412333" w:rsidRPr="00BA66E5" w:rsidRDefault="00412333" w:rsidP="0041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6E5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 для потребителей</w:t>
      </w:r>
      <w:r w:rsidR="000F6619" w:rsidRPr="00BA66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коммунальных услуг в части исполнения 354 По</w:t>
      </w:r>
      <w:r w:rsidR="0014371A" w:rsidRPr="00BA66E5">
        <w:rPr>
          <w:rFonts w:ascii="Times New Roman" w:eastAsia="Times New Roman" w:hAnsi="Times New Roman" w:cs="Times New Roman"/>
          <w:b/>
          <w:color w:val="000000"/>
          <w:lang w:eastAsia="ru-RU"/>
        </w:rPr>
        <w:t>становление Правительства РФ</w:t>
      </w:r>
      <w:r w:rsidR="000F6619" w:rsidRPr="00BA66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7D4F0AD2" w14:textId="77777777" w:rsidR="00412333" w:rsidRPr="00BA66E5" w:rsidRDefault="00412333" w:rsidP="0041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C5F1266" w14:textId="5BF3F376" w:rsidR="00BA0457" w:rsidRPr="00BA66E5" w:rsidRDefault="00412333" w:rsidP="00DD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4371A" w:rsidRPr="00BA66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A0457" w:rsidRPr="00BA045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подпунктом "к (1)" пункта 33 Правил предоставления коммунальных услуг потребитель вправе 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даты, установленной договором, содержащим положения о предоставлении коммунальных услуг.</w:t>
      </w:r>
    </w:p>
    <w:p w14:paraId="4651B37D" w14:textId="77777777" w:rsidR="00412333" w:rsidRPr="00BA66E5" w:rsidRDefault="00412333" w:rsidP="00DD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5F937C" w14:textId="12586D16" w:rsidR="00BA0457" w:rsidRPr="00BA66E5" w:rsidRDefault="00412333" w:rsidP="00DD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4371A" w:rsidRPr="00BA66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A0457" w:rsidRPr="00BA0457">
        <w:rPr>
          <w:rFonts w:ascii="Times New Roman" w:eastAsia="Times New Roman" w:hAnsi="Times New Roman" w:cs="Times New Roman"/>
          <w:color w:val="000000"/>
          <w:lang w:eastAsia="ru-RU"/>
        </w:rPr>
        <w:t>Согласно подпункту "б" пункта 59 Правил предоставления коммунальных услуг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Правилами предоставления коммунальных услуг</w:t>
      </w:r>
      <w:r w:rsidR="00BA0457" w:rsidRPr="00BA66E5">
        <w:rPr>
          <w:rFonts w:ascii="Times New Roman" w:eastAsia="Times New Roman" w:hAnsi="Times New Roman" w:cs="Times New Roman"/>
          <w:color w:val="000000"/>
          <w:lang w:eastAsia="ru-RU"/>
        </w:rPr>
        <w:t>,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 - то за фактический период работы прибора учета, но не менее 3 месяцев.</w:t>
      </w:r>
    </w:p>
    <w:p w14:paraId="38A9C40E" w14:textId="77777777" w:rsidR="00BA0457" w:rsidRPr="00BA66E5" w:rsidRDefault="00412333" w:rsidP="00DD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A0457" w:rsidRPr="00BA66E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пунктом 60 Правил предоставления коммунальных услуг по истечении указанного количества расчетных периодов плата за коммунальную услугу, предоставленную в жилое помещение, рассчитывается в соответствии с пунктом 42 Правил предоставления коммунальных услуг исходя из нормативов потребления коммунальных услуг с применением повышающего коэффициента равной 1,5.</w:t>
      </w:r>
    </w:p>
    <w:p w14:paraId="63D315EA" w14:textId="77777777" w:rsidR="00412333" w:rsidRPr="00BA66E5" w:rsidRDefault="00412333" w:rsidP="00DD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FCA121" w14:textId="4EA8C16C" w:rsidR="00BA0457" w:rsidRPr="00BA66E5" w:rsidRDefault="00412333" w:rsidP="00DD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4371A" w:rsidRPr="00BA66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A0457" w:rsidRPr="00BA66E5">
        <w:rPr>
          <w:rFonts w:ascii="Times New Roman" w:eastAsia="Times New Roman" w:hAnsi="Times New Roman" w:cs="Times New Roman"/>
          <w:color w:val="000000"/>
          <w:lang w:eastAsia="ru-RU"/>
        </w:rPr>
        <w:t>Согласно подпункту "в" пункта 59 Правил предоставления коммунальных услуг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помещении: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потребления), а если период работы прибора учета составил меньше 6 месяцев - то за фактический период работы прибора учета, но не менее 3 месяцев (для отопления - не менее 3 месяцев отопительного периода) - начиная с даты, когда исполнителем был составлен акт об отказе в допуске к прибору учета (распределителям), до даты проведения проверки, которую исполнитель обязан провести в течение 10 дней после получения от потребителя, в отношении которого составлен акт об отказе в допуске к прибору учета, заявления о готовности допустить исполнителя в помещение для проверки, но не более 3 расчетных периодов подряд.</w:t>
      </w:r>
    </w:p>
    <w:p w14:paraId="7DBE30C6" w14:textId="77777777" w:rsidR="004E2D5E" w:rsidRPr="00BA66E5" w:rsidRDefault="004E2D5E" w:rsidP="00DD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620834" w14:textId="339F3F3D" w:rsidR="004E2D5E" w:rsidRPr="00BA66E5" w:rsidRDefault="0014371A" w:rsidP="00DD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E2D5E" w:rsidRPr="00BA66E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обнаружении исполнителем факта несанкционированного вмешательства в работу индивидуального, общего (квартирного), комнатного прибора учета, повлекшего искажение показаний такого прибора учета,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ресурса, за период начиная с даты несанкционированного вмешательства в работу прибора учета, указанной в акте проверки состояния прибора учета, составленном исполнителем с привлечением соответствующей </w:t>
      </w:r>
      <w:proofErr w:type="spellStart"/>
      <w:r w:rsidR="004E2D5E" w:rsidRPr="00BA66E5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proofErr w:type="spellEnd"/>
      <w:r w:rsidR="004E2D5E" w:rsidRPr="00BA66E5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организации, до даты устранения такого вмешательства.</w:t>
      </w:r>
    </w:p>
    <w:p w14:paraId="5D66CCB1" w14:textId="13ADEDA7" w:rsidR="0014371A" w:rsidRPr="00BA66E5" w:rsidRDefault="0014371A" w:rsidP="00DD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27D5D3" w14:textId="11872738" w:rsidR="0014371A" w:rsidRPr="00BA66E5" w:rsidRDefault="0014371A" w:rsidP="00DD7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 xml:space="preserve">- Подать жалобу на качество предоставления </w:t>
      </w:r>
      <w:bookmarkStart w:id="0" w:name="_GoBack"/>
      <w:bookmarkEnd w:id="0"/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 xml:space="preserve">коммунальных услуг, потребитель может в книге жалоб и предложений по адресу: </w:t>
      </w:r>
      <w:proofErr w:type="spellStart"/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>г.Белокуриха</w:t>
      </w:r>
      <w:proofErr w:type="spellEnd"/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>ул.Партизанская</w:t>
      </w:r>
      <w:proofErr w:type="spellEnd"/>
      <w:r w:rsidRPr="00BA66E5">
        <w:rPr>
          <w:rFonts w:ascii="Times New Roman" w:eastAsia="Times New Roman" w:hAnsi="Times New Roman" w:cs="Times New Roman"/>
          <w:color w:val="000000"/>
          <w:lang w:eastAsia="ru-RU"/>
        </w:rPr>
        <w:t xml:space="preserve">, 2 в помещении расчетно-кассового центра ЗАО «Теплоцентраль Белокуриха», либо оставить заявление на имя генерального директора у секретаря в приемной </w:t>
      </w:r>
      <w:r w:rsidR="00DD771F" w:rsidRPr="00BA66E5">
        <w:rPr>
          <w:rFonts w:ascii="Times New Roman" w:eastAsia="Times New Roman" w:hAnsi="Times New Roman" w:cs="Times New Roman"/>
          <w:color w:val="000000"/>
          <w:lang w:eastAsia="ru-RU"/>
        </w:rPr>
        <w:t>ЗАО «Теплоцентраль Белокуриха».</w:t>
      </w:r>
    </w:p>
    <w:sectPr w:rsidR="0014371A" w:rsidRPr="00BA66E5" w:rsidSect="00DD77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7"/>
    <w:rsid w:val="000F6619"/>
    <w:rsid w:val="0014371A"/>
    <w:rsid w:val="00412333"/>
    <w:rsid w:val="004E2D5E"/>
    <w:rsid w:val="00831E5C"/>
    <w:rsid w:val="00974F9D"/>
    <w:rsid w:val="00983B69"/>
    <w:rsid w:val="00B82B83"/>
    <w:rsid w:val="00BA0457"/>
    <w:rsid w:val="00BA66E5"/>
    <w:rsid w:val="00D53D39"/>
    <w:rsid w:val="00D74717"/>
    <w:rsid w:val="00D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19F8"/>
  <w15:chartTrackingRefBased/>
  <w15:docId w15:val="{5E432718-11EB-4A50-BEC0-8546FE60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Белокуриха Теплоцентраль</dc:creator>
  <cp:keywords/>
  <dc:description/>
  <cp:lastModifiedBy>Белокуриха Теплоцентраль</cp:lastModifiedBy>
  <cp:revision>3</cp:revision>
  <dcterms:created xsi:type="dcterms:W3CDTF">2017-01-31T08:37:00Z</dcterms:created>
  <dcterms:modified xsi:type="dcterms:W3CDTF">2017-02-01T00:48:00Z</dcterms:modified>
</cp:coreProperties>
</file>